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5C" w:rsidRDefault="00840A9F" w:rsidP="00840A9F">
      <w:pPr>
        <w:ind w:left="5760" w:firstLine="720"/>
        <w:rPr>
          <w:rFonts w:asciiTheme="majorHAnsi" w:hAnsiTheme="majorHAnsi"/>
        </w:rPr>
      </w:pPr>
      <w:r w:rsidRPr="00840A9F">
        <w:rPr>
          <w:rFonts w:asciiTheme="majorHAnsi" w:hAnsiTheme="majorHAnsi"/>
        </w:rPr>
        <w:t>Θεσσαλονίκη, 04/10/2023</w:t>
      </w:r>
    </w:p>
    <w:p w:rsidR="00840A9F" w:rsidRPr="00840A9F" w:rsidRDefault="00840A9F" w:rsidP="00840A9F">
      <w:pPr>
        <w:ind w:left="5760" w:firstLine="720"/>
        <w:rPr>
          <w:rFonts w:asciiTheme="majorHAnsi" w:hAnsiTheme="majorHAnsi"/>
        </w:rPr>
      </w:pPr>
    </w:p>
    <w:p w:rsidR="00840A9F" w:rsidRDefault="00F945A4" w:rsidP="00840A9F">
      <w:pPr>
        <w:jc w:val="center"/>
        <w:rPr>
          <w:rFonts w:ascii="Cambria" w:hAnsi="Cambria"/>
        </w:rPr>
      </w:pPr>
      <w:r w:rsidRPr="00840A9F">
        <w:rPr>
          <w:rFonts w:ascii="Cambria" w:hAnsi="Cambria"/>
          <w:b/>
        </w:rPr>
        <w:t>ΘΕΜΑ:</w:t>
      </w:r>
      <w:r w:rsidRPr="00840A9F">
        <w:rPr>
          <w:rFonts w:ascii="Cambria" w:hAnsi="Cambria"/>
        </w:rPr>
        <w:t xml:space="preserve"> ΠΡΟΚΗΡΥΞΗ  ΕΚΔΗΛΩΣΗΣ  ΕΝΔΙΑΦΕΡΟΝΤΟΣ </w:t>
      </w:r>
    </w:p>
    <w:p w:rsidR="00840A9F" w:rsidRDefault="00F945A4" w:rsidP="00840A9F">
      <w:pPr>
        <w:jc w:val="center"/>
        <w:rPr>
          <w:rFonts w:ascii="Cambria" w:hAnsi="Cambria"/>
        </w:rPr>
      </w:pPr>
      <w:r w:rsidRPr="00840A9F">
        <w:rPr>
          <w:rFonts w:ascii="Cambria" w:hAnsi="Cambria"/>
        </w:rPr>
        <w:t xml:space="preserve">ΓΙΑ ΠΡΟΓΡΑΜΜΑΤΙΖΟΜΕΝΗ ΜΕΤΑΚΙΝΗΣΗ ΜΑΘΗΤΩΝ ΚΑΙ ΚΑΘΗΓΗΤΩΝ </w:t>
      </w:r>
    </w:p>
    <w:p w:rsidR="00F945A4" w:rsidRPr="00840A9F" w:rsidRDefault="00840A9F" w:rsidP="00840A9F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ΤΗΣ ΕΛΛΗΝΟΓΑΛΛΙΚΗΣ </w:t>
      </w:r>
      <w:r w:rsidR="00F945A4" w:rsidRPr="00840A9F">
        <w:rPr>
          <w:rFonts w:ascii="Cambria" w:hAnsi="Cambria"/>
        </w:rPr>
        <w:t>ΣΧΟΛΗΣ ΚΑΛΑΜΑΡΙ</w:t>
      </w:r>
      <w:r>
        <w:rPr>
          <w:rFonts w:ascii="Cambria" w:hAnsi="Cambria"/>
        </w:rPr>
        <w:t xml:space="preserve"> </w:t>
      </w:r>
      <w:r w:rsidR="00F945A4" w:rsidRPr="00840A9F">
        <w:rPr>
          <w:rFonts w:ascii="Cambria" w:hAnsi="Cambria"/>
        </w:rPr>
        <w:t xml:space="preserve">ΘΕΣΣΑΛΟΝΙΚΗΣ ΣΤΗ </w:t>
      </w:r>
      <w:r>
        <w:rPr>
          <w:rFonts w:ascii="Cambria" w:hAnsi="Cambria"/>
        </w:rPr>
        <w:t>ΓΕΝΕΥΗ (</w:t>
      </w:r>
      <w:r w:rsidR="00F945A4" w:rsidRPr="00840A9F">
        <w:rPr>
          <w:rFonts w:ascii="Cambria" w:hAnsi="Cambria"/>
        </w:rPr>
        <w:t>CERN</w:t>
      </w:r>
      <w:r>
        <w:rPr>
          <w:rFonts w:ascii="Cambria" w:hAnsi="Cambria"/>
        </w:rPr>
        <w:t>)</w:t>
      </w:r>
    </w:p>
    <w:p w:rsidR="00F945A4" w:rsidRPr="00840A9F" w:rsidRDefault="00F945A4" w:rsidP="00F945A4">
      <w:pPr>
        <w:spacing w:before="120" w:after="120"/>
        <w:jc w:val="center"/>
        <w:rPr>
          <w:rFonts w:ascii="Cambria" w:hAnsi="Cambria"/>
        </w:rPr>
      </w:pPr>
    </w:p>
    <w:p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 xml:space="preserve">     Το ΙΓΕΛ της Ελληνογαλλικής σχολής Καλαμαρί Θεσσαλονίκης προκηρύσσει εκδήλωση ενδιαφέροντος για την παρακάτω προγραμματιζόμενη μετακίνηση μαθητών-εκπαιδευτικών του σχολείου μας                       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  <w:lang w:val="en-US"/>
        </w:rPr>
      </w:pPr>
      <w:r w:rsidRPr="00840A9F">
        <w:rPr>
          <w:rFonts w:ascii="Cambria" w:hAnsi="Cambria"/>
          <w:color w:val="000000"/>
        </w:rPr>
        <w:t>Προορισμός</w:t>
      </w:r>
      <w:r w:rsidRPr="00840A9F">
        <w:rPr>
          <w:rFonts w:ascii="Cambria" w:hAnsi="Cambria"/>
          <w:color w:val="000000"/>
          <w:lang w:val="en-US"/>
        </w:rPr>
        <w:t>:</w:t>
      </w:r>
      <w:r w:rsidR="00AD49F1">
        <w:rPr>
          <w:rFonts w:ascii="Cambria" w:hAnsi="Cambria"/>
          <w:color w:val="000000"/>
        </w:rPr>
        <w:t xml:space="preserve"> </w:t>
      </w:r>
      <w:r w:rsidRPr="00840A9F">
        <w:rPr>
          <w:rFonts w:ascii="Cambria" w:hAnsi="Cambria"/>
        </w:rPr>
        <w:t>ΓΕΝΕΥΗ</w:t>
      </w:r>
    </w:p>
    <w:p w:rsidR="00F945A4" w:rsidRPr="00840A9F" w:rsidRDefault="00642D57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Διανυκτερεύσεις: 3 (τρεις) </w:t>
      </w:r>
      <w:r w:rsidR="00F945A4" w:rsidRPr="00840A9F">
        <w:rPr>
          <w:rFonts w:ascii="Cambria" w:hAnsi="Cambria"/>
          <w:color w:val="000000"/>
        </w:rPr>
        <w:t xml:space="preserve">σε ξενοδοχείο 3 ή 4 αστέρων 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  <w:color w:val="000000"/>
        </w:rPr>
        <w:t xml:space="preserve">Μετακινήσεις με τουριστικό λεωφορείο που πληροί όλες τις προϋποθέσεις για ασφαλή μετακίνηση των μαθητών. </w:t>
      </w:r>
      <w:r w:rsidRPr="00840A9F">
        <w:rPr>
          <w:rFonts w:ascii="Cambria" w:hAnsi="Cambria"/>
          <w:bCs/>
        </w:rPr>
        <w:t>Τα λεωφορεία και οι οδηγοί θα βρίσκονται στη διάθεση του σχολείου για οποιαδήποτε μετακίνηση σύμφωνα με το πρόγραμμα.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bCs/>
        </w:rPr>
        <w:t>Ξεναγήσεις και περιηγήσεις σε Μουσεία και αξιοθέατα, σύμφωνα με</w:t>
      </w:r>
      <w:r w:rsidR="00642D57">
        <w:rPr>
          <w:rFonts w:ascii="Cambria" w:hAnsi="Cambria"/>
          <w:bCs/>
        </w:rPr>
        <w:t xml:space="preserve"> πρόγραμμα που θα καταρτιστεί (</w:t>
      </w:r>
      <w:r w:rsidRPr="00840A9F">
        <w:rPr>
          <w:rFonts w:ascii="Cambria" w:hAnsi="Cambria"/>
          <w:bCs/>
        </w:rPr>
        <w:t xml:space="preserve">περιήγηση στη Λοζάνη, Ζυρίχη, </w:t>
      </w:r>
      <w:r w:rsidRPr="00840A9F">
        <w:rPr>
          <w:rFonts w:ascii="Cambria" w:hAnsi="Cambria"/>
          <w:bCs/>
          <w:lang w:val="en-US"/>
        </w:rPr>
        <w:t>Annecy</w:t>
      </w:r>
      <w:r w:rsidRPr="00840A9F">
        <w:rPr>
          <w:rFonts w:ascii="Cambria" w:hAnsi="Cambria"/>
          <w:bCs/>
        </w:rPr>
        <w:t>, Γενεύη, CERN).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>Υποχρεωτική Ασφάλιση Ευθύνης Διοργανωτή.</w:t>
      </w:r>
    </w:p>
    <w:p w:rsidR="00F945A4" w:rsidRPr="00840A9F" w:rsidRDefault="00D96531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Πρόσθετη </w:t>
      </w:r>
      <w:r w:rsidR="00F945A4" w:rsidRPr="00840A9F">
        <w:rPr>
          <w:rFonts w:ascii="Cambria" w:hAnsi="Cambria"/>
        </w:rPr>
        <w:t xml:space="preserve">ασφάλιση, που καλύπτει τα έξοδα σε περίπτωση ατυχήματος ή ασθενείας 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 xml:space="preserve">Ασφάλεια αστικής και επαγγελματικής ευθύνης και ιατροφαρμακευτικής περίθαλψης. 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>Υπεύθυνη δήλωση ότι διαθέτετε το  ειδικό σήμα λειτουργίας , το οποίο βρίσκεται σε ισχύ.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Προβλεπόμ</w:t>
      </w:r>
      <w:r w:rsidR="00642D57">
        <w:rPr>
          <w:rFonts w:ascii="Cambria" w:hAnsi="Cambria"/>
          <w:color w:val="000000"/>
        </w:rPr>
        <w:t>ενος αριθμός συμμετεχόντων: 25 (εικοσιπέντε) μαθητές και 3 (τρεις)</w:t>
      </w:r>
      <w:r w:rsidRPr="00840A9F">
        <w:rPr>
          <w:rFonts w:ascii="Cambria" w:hAnsi="Cambria"/>
          <w:color w:val="000000"/>
        </w:rPr>
        <w:t xml:space="preserve"> συνοδοί.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Μεταφορικό μέσο: Αεροπορικώς (</w:t>
      </w:r>
      <w:r w:rsidRPr="00840A9F">
        <w:rPr>
          <w:rFonts w:ascii="Cambria" w:hAnsi="Cambria"/>
          <w:color w:val="000000"/>
          <w:lang w:val="en-US"/>
        </w:rPr>
        <w:t>AEGEAN</w:t>
      </w:r>
      <w:r w:rsidRPr="00840A9F">
        <w:rPr>
          <w:rFonts w:ascii="Cambria" w:hAnsi="Cambria"/>
          <w:color w:val="000000"/>
        </w:rPr>
        <w:t xml:space="preserve">) : </w:t>
      </w:r>
      <w:r w:rsidRPr="00840A9F">
        <w:rPr>
          <w:rFonts w:ascii="Cambria" w:hAnsi="Cambria"/>
          <w:color w:val="000000"/>
          <w:lang w:val="en-US"/>
        </w:rPr>
        <w:t>SKG</w:t>
      </w:r>
      <w:r w:rsidRPr="00840A9F">
        <w:rPr>
          <w:rFonts w:ascii="Cambria" w:hAnsi="Cambria"/>
          <w:color w:val="000000"/>
        </w:rPr>
        <w:t>-</w:t>
      </w:r>
      <w:r w:rsidRPr="00840A9F">
        <w:rPr>
          <w:rFonts w:ascii="Cambria" w:hAnsi="Cambria"/>
          <w:color w:val="000000"/>
          <w:lang w:val="en-US"/>
        </w:rPr>
        <w:t>ZRH</w:t>
      </w:r>
      <w:r w:rsidRPr="00840A9F">
        <w:rPr>
          <w:rFonts w:ascii="Cambria" w:hAnsi="Cambria"/>
          <w:color w:val="000000"/>
        </w:rPr>
        <w:t xml:space="preserve">    06.15-10.20</w:t>
      </w:r>
    </w:p>
    <w:p w:rsidR="00F945A4" w:rsidRPr="00840A9F" w:rsidRDefault="00F945A4" w:rsidP="00F945A4">
      <w:pPr>
        <w:spacing w:before="120" w:after="120"/>
        <w:ind w:left="36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  <w:lang w:val="en-US"/>
        </w:rPr>
        <w:t>GVA-SKG   16.55-22.15</w:t>
      </w:r>
    </w:p>
    <w:p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Χρόνος πραγματοποίησης της εκδρομής: από 22/02/24 έως 25/02/24</w:t>
      </w:r>
    </w:p>
    <w:p w:rsidR="00F945A4" w:rsidRPr="00840A9F" w:rsidRDefault="00F945A4" w:rsidP="00F945A4">
      <w:pPr>
        <w:spacing w:before="120" w:after="120"/>
        <w:ind w:left="720"/>
        <w:jc w:val="both"/>
        <w:rPr>
          <w:rFonts w:ascii="Cambria" w:hAnsi="Cambria"/>
          <w:color w:val="000000"/>
        </w:rPr>
      </w:pPr>
    </w:p>
    <w:p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Κλειστές προσφορές να κατατεθούν στ</w:t>
      </w:r>
      <w:r w:rsidR="00840A9F">
        <w:rPr>
          <w:rFonts w:ascii="Cambria" w:hAnsi="Cambria"/>
          <w:color w:val="000000"/>
        </w:rPr>
        <w:t>ον</w:t>
      </w:r>
      <w:r w:rsidRPr="00840A9F">
        <w:rPr>
          <w:rFonts w:ascii="Cambria" w:hAnsi="Cambria"/>
          <w:color w:val="000000"/>
        </w:rPr>
        <w:t xml:space="preserve"> Δ/ντή του σχολείου μέχρι τις 10:00 της 12ης Οκτωβρίου 2023</w:t>
      </w:r>
      <w:r w:rsidR="00840A9F">
        <w:rPr>
          <w:rFonts w:ascii="Cambria" w:hAnsi="Cambria"/>
          <w:color w:val="000000"/>
        </w:rPr>
        <w:t>.</w:t>
      </w:r>
    </w:p>
    <w:p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</w:p>
    <w:p w:rsidR="00F945A4" w:rsidRPr="00840A9F" w:rsidRDefault="00F945A4" w:rsidP="00840A9F">
      <w:pPr>
        <w:spacing w:before="120" w:after="120"/>
        <w:ind w:left="5040" w:firstLine="7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Ο ΔΙΕΥΘΥΝΤΗΣ</w:t>
      </w:r>
    </w:p>
    <w:p w:rsidR="00F945A4" w:rsidRPr="00840A9F" w:rsidRDefault="00F945A4" w:rsidP="00F945A4">
      <w:pPr>
        <w:spacing w:before="120" w:after="120"/>
        <w:ind w:left="5387"/>
        <w:jc w:val="both"/>
        <w:rPr>
          <w:rFonts w:ascii="Cambria" w:hAnsi="Cambria"/>
          <w:color w:val="4C4C4C"/>
        </w:rPr>
      </w:pPr>
      <w:r w:rsidRPr="00840A9F">
        <w:rPr>
          <w:rFonts w:ascii="Cambria" w:hAnsi="Cambria"/>
          <w:color w:val="000000"/>
        </w:rPr>
        <w:t xml:space="preserve">      Γεώργιος Νιξαρλίδης</w:t>
      </w:r>
    </w:p>
    <w:p w:rsidR="00F945A4" w:rsidRPr="00F945A4" w:rsidRDefault="00F945A4" w:rsidP="003B0B74">
      <w:pPr>
        <w:rPr>
          <w:sz w:val="28"/>
          <w:szCs w:val="28"/>
        </w:rPr>
      </w:pPr>
    </w:p>
    <w:p w:rsidR="00AF2766" w:rsidRPr="00AF2766" w:rsidRDefault="00AF2766" w:rsidP="002602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Verdana" w:hAnsi="Verdana" w:cs="Verdana"/>
          <w:b/>
        </w:rPr>
      </w:pPr>
    </w:p>
    <w:sectPr w:rsidR="00AF2766" w:rsidRPr="00AF2766" w:rsidSect="00C038A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567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83" w:rsidRDefault="008C6C83">
      <w:r>
        <w:separator/>
      </w:r>
    </w:p>
  </w:endnote>
  <w:endnote w:type="continuationSeparator" w:id="1">
    <w:p w:rsidR="008C6C83" w:rsidRDefault="008C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10" w:rsidRPr="003924F3" w:rsidRDefault="00172551" w:rsidP="003924F3">
    <w:pPr>
      <w:pStyle w:val="a4"/>
      <w:tabs>
        <w:tab w:val="clear" w:pos="8306"/>
        <w:tab w:val="right" w:pos="9355"/>
      </w:tabs>
      <w:spacing w:before="120"/>
      <w:ind w:left="-567"/>
    </w:pPr>
    <w:r>
      <w:rPr>
        <w:noProof/>
      </w:rPr>
      <w:pict>
        <v:line id="Straight Connector 1" o:spid="_x0000_s1026" style="position:absolute;left:0;text-align:left;z-index:251660800;visibility:visible" from="-28.9pt,11.9pt" to="493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" strokecolor="#7f7f7f [1612]"/>
      </w:pict>
    </w:r>
  </w:p>
  <w:p w:rsidR="00F44510" w:rsidRPr="003924F3" w:rsidRDefault="00F44510" w:rsidP="003924F3">
    <w:pPr>
      <w:pStyle w:val="a4"/>
      <w:tabs>
        <w:tab w:val="clear" w:pos="8306"/>
      </w:tabs>
      <w:ind w:left="-567" w:right="-567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Λεωφ. Γεωργικής Σχολής 44, ΤΘ 22411, ΤΚ 55101, Πυλαία, Θεσσαλονίκη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 xml:space="preserve">.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Τηλ.: 2310 472115-6973202959,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Fax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2310 473159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e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-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mail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info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@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www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</w:p>
  <w:p w:rsidR="004E6501" w:rsidRPr="003924F3" w:rsidRDefault="00F44510" w:rsidP="003924F3">
    <w:pPr>
      <w:pStyle w:val="a4"/>
      <w:tabs>
        <w:tab w:val="clear" w:pos="8306"/>
      </w:tabs>
      <w:ind w:left="-567" w:right="-567"/>
      <w:jc w:val="center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Μη κερδοσκοπικό ίδρυμα - Μέλος του συλλόγου Διεθνών Σχολείων Αγ. Βικεντίου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83" w:rsidRDefault="008C6C83">
      <w:r>
        <w:separator/>
      </w:r>
    </w:p>
  </w:footnote>
  <w:footnote w:type="continuationSeparator" w:id="1">
    <w:p w:rsidR="008C6C83" w:rsidRDefault="008C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1" w:rsidRDefault="001725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07.45pt;height:552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1" w:rsidRDefault="00F44510">
    <w:pPr>
      <w:pStyle w:val="a3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-376555</wp:posOffset>
          </wp:positionH>
          <wp:positionV relativeFrom="page">
            <wp:posOffset>276225</wp:posOffset>
          </wp:positionV>
          <wp:extent cx="5934075" cy="1295400"/>
          <wp:effectExtent l="0" t="0" r="0" b="0"/>
          <wp:wrapTopAndBottom/>
          <wp:docPr id="2" name="Εικόνα 13" descr="epistoloxart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" descr="epistoloxarto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6501" w:rsidRDefault="001725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7.45pt;height:552.95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1" w:rsidRDefault="001725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507.45pt;height:552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17D"/>
    <w:multiLevelType w:val="hybridMultilevel"/>
    <w:tmpl w:val="10E44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C5505"/>
    <w:multiLevelType w:val="hybridMultilevel"/>
    <w:tmpl w:val="BCC2DF8A"/>
    <w:lvl w:ilvl="0" w:tplc="AB625BB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0508E"/>
    <w:rsid w:val="000407E6"/>
    <w:rsid w:val="00063AA0"/>
    <w:rsid w:val="00063B56"/>
    <w:rsid w:val="000726B3"/>
    <w:rsid w:val="00081774"/>
    <w:rsid w:val="000B50CF"/>
    <w:rsid w:val="000D4691"/>
    <w:rsid w:val="000F69A7"/>
    <w:rsid w:val="0010431B"/>
    <w:rsid w:val="00127DB7"/>
    <w:rsid w:val="00145A75"/>
    <w:rsid w:val="00160AFC"/>
    <w:rsid w:val="00172551"/>
    <w:rsid w:val="0018154F"/>
    <w:rsid w:val="001C0E0D"/>
    <w:rsid w:val="001E15A9"/>
    <w:rsid w:val="001E3F52"/>
    <w:rsid w:val="001F33BC"/>
    <w:rsid w:val="002139A7"/>
    <w:rsid w:val="002602FD"/>
    <w:rsid w:val="00261348"/>
    <w:rsid w:val="00295BB3"/>
    <w:rsid w:val="002A0E51"/>
    <w:rsid w:val="002B4B4E"/>
    <w:rsid w:val="002D2D01"/>
    <w:rsid w:val="00300B66"/>
    <w:rsid w:val="00302606"/>
    <w:rsid w:val="00364DB7"/>
    <w:rsid w:val="00367524"/>
    <w:rsid w:val="00390CE2"/>
    <w:rsid w:val="003924F3"/>
    <w:rsid w:val="003B0B74"/>
    <w:rsid w:val="003B3904"/>
    <w:rsid w:val="003E384D"/>
    <w:rsid w:val="00440B2D"/>
    <w:rsid w:val="00441640"/>
    <w:rsid w:val="00457F98"/>
    <w:rsid w:val="00480A03"/>
    <w:rsid w:val="0048335D"/>
    <w:rsid w:val="00491C69"/>
    <w:rsid w:val="004C1824"/>
    <w:rsid w:val="004D2FF3"/>
    <w:rsid w:val="004D441B"/>
    <w:rsid w:val="004E038B"/>
    <w:rsid w:val="004E6501"/>
    <w:rsid w:val="004F0820"/>
    <w:rsid w:val="004F1305"/>
    <w:rsid w:val="004F7EC3"/>
    <w:rsid w:val="005146A2"/>
    <w:rsid w:val="00520976"/>
    <w:rsid w:val="00543A4C"/>
    <w:rsid w:val="00557EB1"/>
    <w:rsid w:val="00590A0D"/>
    <w:rsid w:val="00591C62"/>
    <w:rsid w:val="005C112D"/>
    <w:rsid w:val="005C3BE3"/>
    <w:rsid w:val="005D4DDC"/>
    <w:rsid w:val="005E5A51"/>
    <w:rsid w:val="006258CF"/>
    <w:rsid w:val="006277D6"/>
    <w:rsid w:val="00642D57"/>
    <w:rsid w:val="00671FBE"/>
    <w:rsid w:val="00693B94"/>
    <w:rsid w:val="006C3CB2"/>
    <w:rsid w:val="006C6BB5"/>
    <w:rsid w:val="006F1D13"/>
    <w:rsid w:val="007106C3"/>
    <w:rsid w:val="00785DDA"/>
    <w:rsid w:val="0079148F"/>
    <w:rsid w:val="007B18F6"/>
    <w:rsid w:val="007C59E4"/>
    <w:rsid w:val="007D4B14"/>
    <w:rsid w:val="008252AF"/>
    <w:rsid w:val="00831B98"/>
    <w:rsid w:val="00840A9F"/>
    <w:rsid w:val="0086030E"/>
    <w:rsid w:val="00874057"/>
    <w:rsid w:val="00876B22"/>
    <w:rsid w:val="008A793C"/>
    <w:rsid w:val="008C6C83"/>
    <w:rsid w:val="00933EEB"/>
    <w:rsid w:val="00937A1F"/>
    <w:rsid w:val="00940A39"/>
    <w:rsid w:val="0095042D"/>
    <w:rsid w:val="0095112F"/>
    <w:rsid w:val="00951345"/>
    <w:rsid w:val="009632B8"/>
    <w:rsid w:val="0097350B"/>
    <w:rsid w:val="009A16B1"/>
    <w:rsid w:val="009C10E3"/>
    <w:rsid w:val="009C125C"/>
    <w:rsid w:val="009C25D1"/>
    <w:rsid w:val="009F39DF"/>
    <w:rsid w:val="00A35464"/>
    <w:rsid w:val="00A522AC"/>
    <w:rsid w:val="00A66659"/>
    <w:rsid w:val="00A95106"/>
    <w:rsid w:val="00AA4EED"/>
    <w:rsid w:val="00AD49F1"/>
    <w:rsid w:val="00AF0089"/>
    <w:rsid w:val="00AF2766"/>
    <w:rsid w:val="00B36251"/>
    <w:rsid w:val="00B45530"/>
    <w:rsid w:val="00B47B40"/>
    <w:rsid w:val="00B658DC"/>
    <w:rsid w:val="00B87A6D"/>
    <w:rsid w:val="00BA4A82"/>
    <w:rsid w:val="00BB5DC6"/>
    <w:rsid w:val="00BC303F"/>
    <w:rsid w:val="00BD66FE"/>
    <w:rsid w:val="00BF0CDE"/>
    <w:rsid w:val="00C01551"/>
    <w:rsid w:val="00C038A2"/>
    <w:rsid w:val="00C33E0B"/>
    <w:rsid w:val="00C413AA"/>
    <w:rsid w:val="00C84111"/>
    <w:rsid w:val="00C87098"/>
    <w:rsid w:val="00C942B5"/>
    <w:rsid w:val="00CD3C61"/>
    <w:rsid w:val="00CF4592"/>
    <w:rsid w:val="00D01338"/>
    <w:rsid w:val="00D0508E"/>
    <w:rsid w:val="00D2244F"/>
    <w:rsid w:val="00D33C52"/>
    <w:rsid w:val="00D41BCE"/>
    <w:rsid w:val="00D55538"/>
    <w:rsid w:val="00D71A17"/>
    <w:rsid w:val="00D8163F"/>
    <w:rsid w:val="00D96531"/>
    <w:rsid w:val="00DB4683"/>
    <w:rsid w:val="00DC2F59"/>
    <w:rsid w:val="00DE6F0A"/>
    <w:rsid w:val="00DF44A8"/>
    <w:rsid w:val="00E058BC"/>
    <w:rsid w:val="00E12AD4"/>
    <w:rsid w:val="00E24572"/>
    <w:rsid w:val="00E3258C"/>
    <w:rsid w:val="00E363A0"/>
    <w:rsid w:val="00E37890"/>
    <w:rsid w:val="00E5034C"/>
    <w:rsid w:val="00E7212E"/>
    <w:rsid w:val="00F1758B"/>
    <w:rsid w:val="00F204AF"/>
    <w:rsid w:val="00F312EE"/>
    <w:rsid w:val="00F44510"/>
    <w:rsid w:val="00F945A4"/>
    <w:rsid w:val="00FC5032"/>
    <w:rsid w:val="00FD494D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B87A6D"/>
    <w:pPr>
      <w:keepNext/>
      <w:suppressAutoHyphens w:val="0"/>
      <w:jc w:val="center"/>
      <w:outlineLvl w:val="0"/>
    </w:pPr>
    <w:rPr>
      <w:rFonts w:ascii="Arial" w:hAnsi="Arial"/>
      <w:b/>
      <w:bCs/>
      <w:sz w:val="44"/>
      <w:szCs w:val="20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B87A6D"/>
    <w:pPr>
      <w:keepNext/>
      <w:suppressAutoHyphens w:val="0"/>
      <w:jc w:val="both"/>
      <w:outlineLvl w:val="1"/>
    </w:pPr>
    <w:rPr>
      <w:b/>
      <w:bCs/>
      <w:sz w:val="28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B87A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outlineLvl w:val="2"/>
    </w:pPr>
    <w:rPr>
      <w:b/>
      <w:bCs/>
      <w:sz w:val="28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B87A6D"/>
    <w:pPr>
      <w:keepNext/>
      <w:suppressAutoHyphens w:val="0"/>
      <w:jc w:val="both"/>
      <w:outlineLvl w:val="3"/>
    </w:pPr>
    <w:rPr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209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209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20976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20976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520976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locked/>
    <w:rsid w:val="00520976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B87A6D"/>
    <w:pPr>
      <w:suppressAutoHyphens w:val="0"/>
      <w:jc w:val="both"/>
    </w:pPr>
    <w:rPr>
      <w:szCs w:val="20"/>
      <w:lang w:eastAsia="el-GR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520976"/>
    <w:rPr>
      <w:rFonts w:cs="Times New Roman"/>
      <w:sz w:val="24"/>
      <w:szCs w:val="24"/>
    </w:rPr>
  </w:style>
  <w:style w:type="character" w:styleId="-">
    <w:name w:val="Hyperlink"/>
    <w:basedOn w:val="a0"/>
    <w:uiPriority w:val="99"/>
    <w:rsid w:val="00B87A6D"/>
    <w:rPr>
      <w:rFonts w:cs="Times New Roman"/>
      <w:color w:val="0000FF"/>
      <w:u w:val="single"/>
    </w:rPr>
  </w:style>
  <w:style w:type="paragraph" w:styleId="a6">
    <w:name w:val="Balloon Text"/>
    <w:basedOn w:val="a"/>
    <w:link w:val="Char2"/>
    <w:uiPriority w:val="99"/>
    <w:rsid w:val="004D2FF3"/>
    <w:pPr>
      <w:suppressAutoHyphens w:val="0"/>
    </w:pPr>
    <w:rPr>
      <w:rFonts w:ascii="Tahoma" w:hAnsi="Tahoma" w:cs="Tahoma"/>
      <w:sz w:val="16"/>
      <w:szCs w:val="16"/>
      <w:lang w:eastAsia="el-GR"/>
    </w:rPr>
  </w:style>
  <w:style w:type="character" w:customStyle="1" w:styleId="Char2">
    <w:name w:val="Κείμενο πλαισίου Char"/>
    <w:basedOn w:val="a0"/>
    <w:link w:val="a6"/>
    <w:uiPriority w:val="99"/>
    <w:locked/>
    <w:rsid w:val="004D2FF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5034C"/>
    <w:pPr>
      <w:suppressAutoHyphens w:val="0"/>
      <w:spacing w:before="100" w:beforeAutospacing="1" w:after="119"/>
    </w:pPr>
    <w:rPr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F445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Θεσσαλονίκη, 08/09/2003</vt:lpstr>
      <vt:lpstr>Θεσσαλονίκη, 08/09/2003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08/09/2003</dc:title>
  <dc:creator>TOSHIBA</dc:creator>
  <cp:lastModifiedBy>gram</cp:lastModifiedBy>
  <cp:revision>9</cp:revision>
  <cp:lastPrinted>2020-10-29T10:00:00Z</cp:lastPrinted>
  <dcterms:created xsi:type="dcterms:W3CDTF">2023-10-04T11:36:00Z</dcterms:created>
  <dcterms:modified xsi:type="dcterms:W3CDTF">2023-10-04T11:41:00Z</dcterms:modified>
</cp:coreProperties>
</file>